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2F9B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5 «Солнышко</w:t>
      </w:r>
      <w:r w:rsidRPr="001A2F9B">
        <w:rPr>
          <w:rFonts w:ascii="Times New Roman" w:hAnsi="Times New Roman" w:cs="Times New Roman"/>
          <w:sz w:val="28"/>
          <w:szCs w:val="28"/>
        </w:rPr>
        <w:t>»</w:t>
      </w: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проект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«Отходы в доходы»</w:t>
      </w: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Миронова Яна Алексеевна</w:t>
      </w:r>
    </w:p>
    <w:p w:rsidR="00B331B8" w:rsidRDefault="00B331B8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lastRenderedPageBreak/>
        <w:t xml:space="preserve">Вид </w:t>
      </w:r>
      <w:proofErr w:type="gramStart"/>
      <w:r w:rsidRPr="001E0506"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  <w:r w:rsidRPr="001E0506">
        <w:rPr>
          <w:rFonts w:ascii="Times New Roman" w:hAnsi="Times New Roman" w:cs="Times New Roman"/>
          <w:sz w:val="28"/>
          <w:szCs w:val="28"/>
        </w:rPr>
        <w:t xml:space="preserve"> экологический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1E0506"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  <w:r w:rsidRPr="001E0506">
        <w:rPr>
          <w:rFonts w:ascii="Times New Roman" w:hAnsi="Times New Roman" w:cs="Times New Roman"/>
          <w:sz w:val="28"/>
          <w:szCs w:val="28"/>
        </w:rPr>
        <w:t xml:space="preserve"> краткосрочный (16.01.2020-20.02.2020)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 w:rsidRPr="001E0506"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  <w:r w:rsidRPr="001E0506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педагоги, родители воспитанников.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Pr="001E0506">
        <w:rPr>
          <w:rFonts w:ascii="Times New Roman" w:hAnsi="Times New Roman" w:cs="Times New Roman"/>
          <w:sz w:val="28"/>
          <w:szCs w:val="28"/>
        </w:rPr>
        <w:t>Дошкольный возраст играет ключевую роль в формировании экологической культуры личности. В это время ребёнок начинает осознавать свою индивидуальность и развивает эмоциональную связь с окружающим миром, закладывая основы нравственно-экологических позиций. Современные проблемы экологии требуют от специалистов дошкольного образования нахождения универсальных подходов к экологическому воспитанию. Во время прогулок дети участвуют в уборке территории и задают вопросы, касающиеся мусора. Чтобы ответить на них и решить «мусорную проблему», был разработан проект «Отходы в доходы».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Цель: понимать важность сортировки, переработки мусора и его использования для создания полезных вещей.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Задачи:</w:t>
      </w: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506">
        <w:rPr>
          <w:rFonts w:ascii="Times New Roman" w:hAnsi="Times New Roman" w:cs="Times New Roman"/>
          <w:sz w:val="28"/>
          <w:szCs w:val="28"/>
        </w:rPr>
        <w:t>Формировать пред</w:t>
      </w:r>
      <w:r>
        <w:rPr>
          <w:rFonts w:ascii="Times New Roman" w:hAnsi="Times New Roman" w:cs="Times New Roman"/>
          <w:sz w:val="28"/>
          <w:szCs w:val="28"/>
        </w:rPr>
        <w:t>ставления о методах утилизации.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506">
        <w:rPr>
          <w:rFonts w:ascii="Times New Roman" w:hAnsi="Times New Roman" w:cs="Times New Roman"/>
          <w:sz w:val="28"/>
          <w:szCs w:val="28"/>
        </w:rPr>
        <w:t>Развивать интерес к исследованиям.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506">
        <w:rPr>
          <w:rFonts w:ascii="Times New Roman" w:hAnsi="Times New Roman" w:cs="Times New Roman"/>
          <w:sz w:val="28"/>
          <w:szCs w:val="28"/>
        </w:rPr>
        <w:t>Воспитывать бережное отношение к чистоте.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506">
        <w:rPr>
          <w:rFonts w:ascii="Times New Roman" w:hAnsi="Times New Roman" w:cs="Times New Roman"/>
          <w:sz w:val="28"/>
          <w:szCs w:val="28"/>
        </w:rPr>
        <w:t>Прививать привычку раздельного сбора мусора.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506">
        <w:rPr>
          <w:rFonts w:ascii="Times New Roman" w:hAnsi="Times New Roman" w:cs="Times New Roman"/>
          <w:sz w:val="28"/>
          <w:szCs w:val="28"/>
        </w:rPr>
        <w:t>Обучать изготовлению поделок из отходов.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506">
        <w:rPr>
          <w:rFonts w:ascii="Times New Roman" w:hAnsi="Times New Roman" w:cs="Times New Roman"/>
          <w:sz w:val="28"/>
          <w:szCs w:val="28"/>
        </w:rPr>
        <w:t>Развивать логическое мышление и заботу о природе.</w:t>
      </w: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- понимание детьми, что скопление мусора – это большая проблема, которую нужно решать всем людям; умение сортировать мусор из разного материала;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в повседневной жизни.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дети научаться вторично использовать бытовые отходы (бросовый материал) в художественно-эстетической и познавательной деятельности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lastRenderedPageBreak/>
        <w:t>Подготовительный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Постановка мотивации, цели, задач по реализации проекта. Разработка плана реализации проекта.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Подбор методической и художественно-экологической детской литературы, иллюстрационного материала, дидактических игр.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Основной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Беседа «Помогите природе»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Короткометражный фильм «Самая лучшая планета в Галактике»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Презентация для детей «Откуда берётся мусор?»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Наблюдение и беседа «Куда девается мусор?»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семьей </w:t>
      </w:r>
      <w:r w:rsidRPr="001E0506">
        <w:rPr>
          <w:rFonts w:ascii="Times New Roman" w:hAnsi="Times New Roman" w:cs="Times New Roman"/>
          <w:sz w:val="28"/>
          <w:szCs w:val="28"/>
        </w:rPr>
        <w:t>информационный стенд на тему: «Воспитание у детей старшего дошкольного возраста положительного отношения к труду»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Подготовка материала к выставке поделок.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t>Оформление выставки поделок детей, презентация проекта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1E0506">
        <w:rPr>
          <w:rFonts w:ascii="Times New Roman" w:hAnsi="Times New Roman" w:cs="Times New Roman"/>
          <w:sz w:val="28"/>
          <w:szCs w:val="28"/>
        </w:rPr>
        <w:t>Каждый человек хочет быть здоровым. Здоровье-это то богатство, которое нельзя купить за деньги или получить в подарок. Люди сами укрепляют или разрушают то, что им дано природой. Один из важнейших элементов этой созидательной или разрушительной работы - это мусор. Всем хорошо известно мудрое изречение: «Чисто не там, где убирают, а там, где не мусорят». Жизнь Человека неразрывно связана с природой.</w:t>
      </w: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 w:rsidRPr="001E0506">
        <w:rPr>
          <w:rFonts w:ascii="Times New Roman" w:hAnsi="Times New Roman" w:cs="Times New Roman"/>
          <w:sz w:val="28"/>
          <w:szCs w:val="28"/>
        </w:rPr>
        <w:lastRenderedPageBreak/>
        <w:t>Экологический проект по организации выставки «Отходы в доходы» в подготовительной группе</w:t>
      </w: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63FA2E" wp14:editId="40A66B1A">
            <wp:extent cx="5940425" cy="7920567"/>
            <wp:effectExtent l="0" t="0" r="3175" b="4445"/>
            <wp:docPr id="1" name="Рисунок 1" descr="Экологический проект по организации выставки «Отходы в доходы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ологический проект по организации выставки «Отходы в доходы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</w:p>
    <w:p w:rsidR="001E0506" w:rsidRPr="001E0506" w:rsidRDefault="001E0506" w:rsidP="001E05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24C25C" wp14:editId="19145E0A">
            <wp:extent cx="5940425" cy="4455319"/>
            <wp:effectExtent l="0" t="0" r="3175" b="2540"/>
            <wp:docPr id="2" name="Рисунок 2" descr="Фото «Отходы в дохо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«Отходы в доход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506" w:rsidRPr="001E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06"/>
    <w:rsid w:val="001E0506"/>
    <w:rsid w:val="00B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2082-A00B-430B-82FA-9DE4AEE0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</dc:creator>
  <cp:keywords/>
  <dc:description/>
  <cp:lastModifiedBy>Терентьева Яна</cp:lastModifiedBy>
  <cp:revision>1</cp:revision>
  <dcterms:created xsi:type="dcterms:W3CDTF">2025-01-15T14:29:00Z</dcterms:created>
  <dcterms:modified xsi:type="dcterms:W3CDTF">2025-01-15T14:33:00Z</dcterms:modified>
</cp:coreProperties>
</file>