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ABB" w:rsidRPr="00730ABB" w:rsidRDefault="00730ABB" w:rsidP="00730AB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</w:t>
      </w:r>
      <w:r w:rsidRPr="00730ABB"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  <w:t>Консультация для родителей</w:t>
      </w:r>
    </w:p>
    <w:p w:rsidR="00730ABB" w:rsidRPr="00730ABB" w:rsidRDefault="00730ABB" w:rsidP="00730ABB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30ABB">
        <w:rPr>
          <w:rStyle w:val="c7"/>
          <w:rFonts w:ascii="Times New Roman" w:hAnsi="Times New Roman" w:cs="Times New Roman"/>
          <w:b/>
          <w:bCs/>
          <w:color w:val="000000"/>
          <w:sz w:val="40"/>
          <w:szCs w:val="40"/>
          <w:u w:val="single"/>
        </w:rPr>
        <w:t xml:space="preserve">        Какие игрушки необходимы детям 5-6 лет.</w:t>
      </w:r>
    </w:p>
    <w:p w:rsidR="00730ABB" w:rsidRPr="00730ABB" w:rsidRDefault="00730ABB" w:rsidP="00730AB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    </w:t>
      </w:r>
      <w:r w:rsidRPr="00730ABB"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>Развитие богатого эмоционального мира ребенка немыслимо без игрушек. Именно они позволяют ребёнку выразить свои чувства, исследовать окружающий мир, учат общаться и познавать себя. Выбор игрушек для ребенка – очень важное и серьёзное дело. Только сам ребенок способен выбрать из огромного количества игрушек именно то, что ему необходимо. У каждого ребенка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 – игрушкой.</w:t>
      </w:r>
    </w:p>
    <w:p w:rsidR="00730ABB" w:rsidRPr="00730ABB" w:rsidRDefault="00730ABB" w:rsidP="00730AB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     </w:t>
      </w:r>
      <w:r w:rsidRPr="00730ABB"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>Несомненно, у ребенка должен быть определенный набор игрушек, способствующих развитию его чувственного восприятия, мышления, кругозора.</w:t>
      </w:r>
    </w:p>
    <w:p w:rsidR="00730ABB" w:rsidRPr="00730ABB" w:rsidRDefault="00730ABB" w:rsidP="00730AB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      </w:t>
      </w:r>
      <w:r w:rsidRPr="00730ABB"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>К пяти годам крупные игрушки постепенно перестают занимать ребенка и перемещаются из игровой зоны на кресла, кровати, шкафы. А вот наборы зверушек, солдатиков, кукольных семей завоевывают интерес и эмоции ребенка.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перестает быть конкретным, а эмоциональный мир обогащается.</w:t>
      </w:r>
    </w:p>
    <w:p w:rsidR="00730ABB" w:rsidRPr="00730ABB" w:rsidRDefault="00730ABB" w:rsidP="00730AB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      </w:t>
      </w:r>
      <w:r w:rsidRPr="00730ABB"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Шестилетнему ребенку полезнее и интереснее не статические и конкретные игрушки – он будет рад необычному конструктору, моделям кораблей и самолетов, красивым фломастерам и занимательной настольной игре, разборному роботу – трансформеру, набору для шитья и вязания. Детям очень нравятся игрушки, сделанные собственными руками, </w:t>
      </w:r>
      <w:r w:rsidRPr="00730ABB"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lastRenderedPageBreak/>
        <w:t>особенно, если они становятся полезными для других. Дети любят в этом возрасте делать игрушки подарки (кухонные прихватки, салфетки, украшения). Радость и гордость вызывает в ребенке тот факт, что он умеет делать добро окружающим и любимым людям. Поэтому любое желание ребенка что-то смастерить, сшить, склеить и кому-то подарить должно приветствоваться родителями, если они хотят развить в ребенке трудолюбие, усидчивость и желание что-то в жизни давать другим.</w:t>
      </w:r>
    </w:p>
    <w:p w:rsidR="00730ABB" w:rsidRPr="00730ABB" w:rsidRDefault="00730ABB" w:rsidP="00730AB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     </w:t>
      </w:r>
      <w:r w:rsidRPr="00730ABB"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>Если вы заметили, что малыш долго не берет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ребенка.</w:t>
      </w:r>
    </w:p>
    <w:p w:rsidR="00730ABB" w:rsidRPr="00730ABB" w:rsidRDefault="00730ABB" w:rsidP="00730AB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      </w:t>
      </w:r>
      <w:r w:rsidRPr="00730ABB"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>В дальнейшем ребенок сам сделает «инвентаризацию» своих игрушек. Никогда не заставляйте ребенка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</w:t>
      </w:r>
    </w:p>
    <w:p w:rsidR="00730ABB" w:rsidRPr="00730ABB" w:rsidRDefault="00730ABB" w:rsidP="00730AB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Style w:val="c1"/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     </w:t>
      </w:r>
      <w:r w:rsidRPr="00730ABB">
        <w:rPr>
          <w:rStyle w:val="c1"/>
          <w:rFonts w:ascii="Times New Roman" w:hAnsi="Times New Roman" w:cs="Times New Roman"/>
          <w:b/>
          <w:bCs/>
          <w:i/>
          <w:color w:val="000000"/>
          <w:sz w:val="32"/>
          <w:szCs w:val="32"/>
        </w:rPr>
        <w:t>При покупке игрушек пользуйтесь простым правилом: игрушки следует выбирать, а не собирать!</w:t>
      </w:r>
    </w:p>
    <w:p w:rsidR="00730ABB" w:rsidRPr="00730ABB" w:rsidRDefault="00730ABB" w:rsidP="00730ABB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      </w:t>
      </w:r>
      <w:r w:rsidRPr="00730ABB">
        <w:rPr>
          <w:rStyle w:val="c3"/>
          <w:rFonts w:ascii="Times New Roman" w:hAnsi="Times New Roman" w:cs="Times New Roman"/>
          <w:b/>
          <w:i/>
          <w:color w:val="000000"/>
          <w:sz w:val="32"/>
          <w:szCs w:val="32"/>
        </w:rPr>
        <w:t>Игрушки, какими их представляют себе взрослые, с точки зрения ребенка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ребенка. Ребенку нужны такие игрушки, на которых можно отрабатывать, основные необходимые свойства характера. Для этого автоматические игрушки совершенно не пригодны.</w:t>
      </w:r>
    </w:p>
    <w:p w:rsidR="00F939BA" w:rsidRPr="00730ABB" w:rsidRDefault="00730ABB" w:rsidP="00730ABB">
      <w:pPr>
        <w:rPr>
          <w:rFonts w:ascii="Times New Roman" w:hAnsi="Times New Roman" w:cs="Times New Roman"/>
          <w:b/>
          <w:i/>
          <w:sz w:val="32"/>
          <w:szCs w:val="32"/>
        </w:rPr>
      </w:pPr>
    </w:p>
    <w:sectPr w:rsidR="00F939BA" w:rsidRPr="00730ABB" w:rsidSect="00730AB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ABB"/>
    <w:rsid w:val="00115912"/>
    <w:rsid w:val="00710C3B"/>
    <w:rsid w:val="00730ABB"/>
    <w:rsid w:val="00A0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30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0ABB"/>
  </w:style>
  <w:style w:type="paragraph" w:customStyle="1" w:styleId="c5">
    <w:name w:val="c5"/>
    <w:basedOn w:val="a"/>
    <w:rsid w:val="00730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30ABB"/>
  </w:style>
  <w:style w:type="paragraph" w:customStyle="1" w:styleId="c2">
    <w:name w:val="c2"/>
    <w:basedOn w:val="a"/>
    <w:rsid w:val="00730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0ABB"/>
  </w:style>
  <w:style w:type="character" w:customStyle="1" w:styleId="c3">
    <w:name w:val="c3"/>
    <w:basedOn w:val="a0"/>
    <w:rsid w:val="00730A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2019-03-03T16:46:00Z</dcterms:created>
  <dcterms:modified xsi:type="dcterms:W3CDTF">2019-03-03T16:51:00Z</dcterms:modified>
</cp:coreProperties>
</file>